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598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10598"/>
      </w:tblGrid>
      <w:tr w:rsidR="007524A2" w:rsidRPr="00523695" w:rsidTr="00A2330B">
        <w:trPr>
          <w:trHeight w:val="322"/>
        </w:trPr>
        <w:tc>
          <w:tcPr>
            <w:tcW w:w="105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A2" w:rsidRPr="00523695" w:rsidRDefault="007524A2" w:rsidP="003B560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24A2" w:rsidRPr="00523695" w:rsidTr="00A2330B">
        <w:trPr>
          <w:trHeight w:val="322"/>
        </w:trPr>
        <w:tc>
          <w:tcPr>
            <w:tcW w:w="1059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524A2" w:rsidRPr="00523695" w:rsidTr="003B5600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7524A2" w:rsidRPr="00523695" w:rsidRDefault="007524A2" w:rsidP="004D4D80">
                  <w:pPr>
                    <w:jc w:val="center"/>
                  </w:pPr>
                  <w:r w:rsidRPr="00523695">
                    <w:rPr>
                      <w:bCs/>
                      <w:color w:val="000000"/>
                      <w:sz w:val="28"/>
                      <w:szCs w:val="28"/>
                    </w:rPr>
                    <w:t>Пояснительная записка</w:t>
                  </w:r>
                </w:p>
                <w:p w:rsidR="007524A2" w:rsidRPr="00523695" w:rsidRDefault="007524A2" w:rsidP="004D4D80">
                  <w:pPr>
                    <w:jc w:val="center"/>
                  </w:pPr>
                  <w:r w:rsidRPr="00523695">
                    <w:rPr>
                      <w:color w:val="000000"/>
                      <w:sz w:val="28"/>
                      <w:szCs w:val="28"/>
                    </w:rPr>
                    <w:t>к годовому отчету Троицкого сельского поселения Омского муниципального района Омской области за 2024 год</w:t>
                  </w:r>
                </w:p>
                <w:p w:rsidR="007524A2" w:rsidRPr="00523695" w:rsidRDefault="004D4D80" w:rsidP="003B5600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</w:t>
                  </w:r>
                  <w:bookmarkStart w:id="0" w:name="_GoBack"/>
                  <w:bookmarkEnd w:id="0"/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Бюджет Троицкого сельского поселения по расходам в целом и по разделам исполнен на 100,0 % от плановых назначений в сумме 32 490 703,22 рублей, в том числе по разделам и подразделам:</w:t>
                  </w:r>
                </w:p>
                <w:p w:rsidR="007524A2" w:rsidRDefault="00CE54AA" w:rsidP="003B560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бщегосударственны</w:t>
                  </w:r>
                  <w:r w:rsidR="009814E0">
                    <w:rPr>
                      <w:color w:val="000000"/>
                      <w:sz w:val="28"/>
                      <w:szCs w:val="28"/>
                    </w:rPr>
                    <w:t>е расходы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(0100)</w:t>
                  </w:r>
                  <w:r w:rsidR="009814E0">
                    <w:rPr>
                      <w:color w:val="000000"/>
                      <w:sz w:val="28"/>
                      <w:szCs w:val="28"/>
                    </w:rPr>
                    <w:t xml:space="preserve"> – 7 207 233,22 рублей, в том числе:</w:t>
                  </w:r>
                </w:p>
                <w:p w:rsidR="009814E0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r w:rsidR="009814E0">
                    <w:rPr>
                      <w:color w:val="000000"/>
                      <w:sz w:val="28"/>
                      <w:szCs w:val="28"/>
                    </w:rPr>
                    <w:t>01 02 – 1 738 923,02 рубле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>й;</w:t>
                  </w:r>
                </w:p>
                <w:p w:rsidR="007524A2" w:rsidRDefault="00CE54AA" w:rsidP="003B560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01 04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 – 4 752 150,77 рублей;</w:t>
                  </w:r>
                </w:p>
                <w:p w:rsidR="00F33539" w:rsidRDefault="00CE54AA" w:rsidP="003B560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01 13 </w:t>
                  </w: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 716 159,43 рубля.</w:t>
                  </w:r>
                </w:p>
                <w:p w:rsidR="007524A2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Национальная оборона (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0203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)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– 1 060 151,00 рублей;</w:t>
                  </w:r>
                </w:p>
                <w:p w:rsidR="007524A2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 (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0310</w:t>
                  </w:r>
                  <w:r>
                    <w:rPr>
                      <w:color w:val="000000"/>
                      <w:sz w:val="28"/>
                      <w:szCs w:val="28"/>
                    </w:rPr>
                    <w:t>)  - 2 495 690,00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7524A2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Национальная экономика (04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color w:val="000000"/>
                      <w:sz w:val="28"/>
                      <w:szCs w:val="28"/>
                    </w:rPr>
                    <w:t>0) -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6 325 085,00 рублей;</w:t>
                  </w:r>
                </w:p>
                <w:p w:rsidR="00CE54AA" w:rsidRDefault="00CE54AA" w:rsidP="003B560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Жилищно-коммунальное хозяйство (0500) – 4 730 964,03 рублей</w:t>
                  </w:r>
                </w:p>
                <w:p w:rsidR="007524A2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Образование (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070</w:t>
                  </w:r>
                  <w:r>
                    <w:rPr>
                      <w:color w:val="000000"/>
                      <w:sz w:val="28"/>
                      <w:szCs w:val="28"/>
                    </w:rPr>
                    <w:t>0)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–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11 89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5,00 рублей;</w:t>
                  </w:r>
                </w:p>
                <w:p w:rsidR="007524A2" w:rsidRPr="00523695" w:rsidRDefault="00CE54A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Культура и кинематография </w:t>
                  </w:r>
                  <w:r w:rsidR="00B2522A">
                    <w:rPr>
                      <w:color w:val="000000"/>
                      <w:sz w:val="28"/>
                      <w:szCs w:val="28"/>
                    </w:rPr>
                    <w:t>(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080</w:t>
                  </w:r>
                  <w:r w:rsidR="00B2522A">
                    <w:rPr>
                      <w:color w:val="000000"/>
                      <w:sz w:val="28"/>
                      <w:szCs w:val="28"/>
                    </w:rPr>
                    <w:t>0)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B2522A"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1 122 185,06 рублей;</w:t>
                  </w:r>
                </w:p>
                <w:p w:rsidR="007524A2" w:rsidRPr="00523695" w:rsidRDefault="00B2522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Социальная политика (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100</w:t>
                  </w:r>
                  <w:r>
                    <w:rPr>
                      <w:color w:val="000000"/>
                      <w:sz w:val="28"/>
                      <w:szCs w:val="28"/>
                    </w:rPr>
                    <w:t>0)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–</w:t>
                  </w:r>
                  <w:r w:rsidR="00A2330B" w:rsidRPr="00523695">
                    <w:rPr>
                      <w:color w:val="000000"/>
                      <w:sz w:val="28"/>
                      <w:szCs w:val="28"/>
                    </w:rPr>
                    <w:t xml:space="preserve">316 289,34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рублей;</w:t>
                  </w:r>
                </w:p>
                <w:p w:rsidR="007524A2" w:rsidRPr="00523695" w:rsidRDefault="00B2522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</w:t>
                  </w:r>
                  <w:r w:rsidR="00A2330B" w:rsidRPr="00523695">
                    <w:rPr>
                      <w:color w:val="000000"/>
                      <w:sz w:val="28"/>
                      <w:szCs w:val="28"/>
                    </w:rPr>
                    <w:t>изическая культура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 спорт – 775 359,00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рублей;</w:t>
                  </w:r>
                </w:p>
                <w:p w:rsidR="007524A2" w:rsidRPr="00523695" w:rsidRDefault="00B2522A" w:rsidP="003B560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Содержание МКУ "Хозяйственное управление Администрации Троицкого сельского поселения" </w:t>
                  </w:r>
                  <w:r w:rsidR="00A2330B" w:rsidRPr="00523695">
                    <w:rPr>
                      <w:color w:val="000000"/>
                      <w:sz w:val="28"/>
                      <w:szCs w:val="28"/>
                    </w:rPr>
                    <w:t xml:space="preserve"> - 8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2330B" w:rsidRPr="00523695">
                    <w:rPr>
                      <w:color w:val="000000"/>
                      <w:sz w:val="28"/>
                      <w:szCs w:val="28"/>
                    </w:rPr>
                    <w:t>443 851,67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EF3DE1" w:rsidRDefault="00EF3DE1" w:rsidP="003B5600">
                  <w:pPr>
                    <w:spacing w:before="190" w:after="19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7524A2" w:rsidRPr="00523695" w:rsidRDefault="00EF3DE1" w:rsidP="003B5600">
                  <w:pPr>
                    <w:spacing w:before="190" w:after="190"/>
                    <w:jc w:val="both"/>
                  </w:pPr>
                  <w:r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 01</w:t>
                  </w:r>
                  <w:r w:rsidR="007524A2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02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="004A446E" w:rsidRPr="004A446E">
                    <w:rPr>
                      <w:bCs/>
                      <w:color w:val="000000"/>
                      <w:sz w:val="28"/>
                      <w:szCs w:val="2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 xml:space="preserve">" </w:t>
                  </w:r>
                  <w:r w:rsidR="00A2330B" w:rsidRPr="00523695">
                    <w:rPr>
                      <w:bCs/>
                      <w:color w:val="000000"/>
                      <w:sz w:val="28"/>
                      <w:szCs w:val="28"/>
                    </w:rPr>
                    <w:t>– 1 738 923,02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  <w:r w:rsidR="00A2330B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израсходовано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 на содержание главы 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>Администрации Троицкого сельского поселения.</w:t>
                  </w:r>
                </w:p>
                <w:p w:rsidR="00F33539" w:rsidRDefault="007524A2" w:rsidP="003B5600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Подраздел </w:t>
                  </w:r>
                  <w:r w:rsidR="00B2522A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EF3DE1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01</w:t>
                  </w:r>
                  <w:r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04</w:t>
                  </w:r>
                  <w:r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="004A446E" w:rsidRPr="004A446E">
                    <w:rPr>
                      <w:bCs/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 xml:space="preserve">" </w:t>
                  </w:r>
                  <w:r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– </w:t>
                  </w:r>
                  <w:r w:rsidR="00A2330B" w:rsidRPr="00523695">
                    <w:rPr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4 752 150,77 </w:t>
                  </w:r>
                  <w:r w:rsidRPr="00523695">
                    <w:rPr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рублей</w:t>
                  </w:r>
                  <w:r w:rsidR="00B2522A">
                    <w:rPr>
                      <w:bCs/>
                      <w:color w:val="000000"/>
                      <w:sz w:val="28"/>
                      <w:szCs w:val="28"/>
                    </w:rPr>
                    <w:t xml:space="preserve"> израсходовано на оплату </w:t>
                  </w:r>
                  <w:r w:rsidRPr="00523695">
                    <w:rPr>
                      <w:color w:val="000000"/>
                      <w:sz w:val="28"/>
                      <w:szCs w:val="28"/>
                    </w:rPr>
                    <w:t>фонд</w:t>
                  </w:r>
                  <w:r w:rsidR="00B2522A"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523695">
                    <w:rPr>
                      <w:color w:val="000000"/>
                      <w:sz w:val="28"/>
                      <w:szCs w:val="28"/>
                    </w:rPr>
                    <w:t xml:space="preserve"> оплаты муниципальных служащих в количестве пяти штатных единиц (заместитель Главы сельского поселения, 2 главных специалиста, ведущий специ</w:t>
                  </w:r>
                  <w:r w:rsidR="00A2330B" w:rsidRPr="00523695">
                    <w:rPr>
                      <w:color w:val="000000"/>
                      <w:sz w:val="28"/>
                      <w:szCs w:val="28"/>
                    </w:rPr>
                    <w:t>алист и специалист 1 категории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 и </w:t>
                  </w:r>
                  <w:r w:rsidR="00F33539" w:rsidRPr="00523695">
                    <w:rPr>
                      <w:color w:val="000000"/>
                      <w:sz w:val="28"/>
                      <w:szCs w:val="28"/>
                    </w:rPr>
                    <w:t>предоставление межбюджетных трансфертов бюджету Омского муниципального района из бюджета поселения на осуще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 xml:space="preserve">ствление полномочий по контролю </w:t>
                  </w:r>
                  <w:r w:rsidR="00F33539" w:rsidRPr="00523695">
                    <w:rPr>
                      <w:color w:val="000000"/>
                      <w:sz w:val="28"/>
                      <w:szCs w:val="28"/>
                    </w:rPr>
                    <w:t>за</w:t>
                  </w:r>
                  <w:proofErr w:type="gramEnd"/>
                  <w:r w:rsidR="00F33539" w:rsidRPr="00523695">
                    <w:rPr>
                      <w:color w:val="000000"/>
                      <w:sz w:val="28"/>
                      <w:szCs w:val="28"/>
                    </w:rPr>
                    <w:t xml:space="preserve"> исполнением бюджета сельского поселения- 36 664,00 рублей</w:t>
                  </w:r>
                  <w:r w:rsidR="00F33539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7524A2" w:rsidRPr="00523695" w:rsidRDefault="00EF3DE1" w:rsidP="003B5600">
                  <w:pPr>
                    <w:spacing w:before="190" w:after="190"/>
                    <w:jc w:val="both"/>
                  </w:pPr>
                  <w:r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 01</w:t>
                  </w:r>
                  <w:r w:rsidR="007524A2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13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>Друг</w:t>
                  </w:r>
                  <w:r w:rsidR="00803FF4" w:rsidRPr="00523695">
                    <w:rPr>
                      <w:bCs/>
                      <w:color w:val="000000"/>
                      <w:sz w:val="28"/>
                      <w:szCs w:val="28"/>
                    </w:rPr>
                    <w:t>ие общегосударственные вопросы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="00803FF4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- 716 159,43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>рублей</w:t>
                  </w:r>
                  <w:proofErr w:type="gramEnd"/>
                  <w:r w:rsidR="00803FF4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>в том числе</w:t>
                  </w:r>
                  <w:r w:rsidR="00B2522A">
                    <w:rPr>
                      <w:bCs/>
                      <w:color w:val="000000"/>
                      <w:sz w:val="28"/>
                      <w:szCs w:val="28"/>
                    </w:rPr>
                    <w:t xml:space="preserve"> оплата за публикации в газете "Омский пригород"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, услуги по разработке программы по энергосбережению и повышению энергетической эффективности,  оплата услуги по определению рыночной величины арендной стоимости, приобретение маркированных конвертов, и почтовых знаков, а также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оплата услуг по договору гражданско-правового характера, оплата налогов, пеней и штрафов</w:t>
                  </w:r>
                </w:p>
                <w:p w:rsidR="00523695" w:rsidRDefault="00EF3DE1" w:rsidP="003B5600">
                  <w:pPr>
                    <w:spacing w:before="190" w:after="190"/>
                    <w:jc w:val="both"/>
                    <w:rPr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 02</w:t>
                  </w:r>
                  <w:r w:rsidR="007524A2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03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4A446E"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="004A446E">
                    <w:rPr>
                      <w:color w:val="000000"/>
                      <w:sz w:val="28"/>
                      <w:szCs w:val="28"/>
                    </w:rPr>
                    <w:t xml:space="preserve">Национальная оборона" 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>– мобилизаци</w:t>
                  </w:r>
                  <w:r w:rsidR="00523695">
                    <w:rPr>
                      <w:bCs/>
                      <w:color w:val="000000"/>
                      <w:sz w:val="28"/>
                      <w:szCs w:val="28"/>
                    </w:rPr>
                    <w:t>онная и вневойсковая подготовка, заработная плата сотрудника военно-учетного стола – 1 062 151,00 рублей.</w:t>
                  </w:r>
                  <w:r w:rsidR="007524A2" w:rsidRP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4E28BA" w:rsidRDefault="004A446E" w:rsidP="004A446E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 03</w:t>
                  </w:r>
                  <w:r w:rsidR="007524A2" w:rsidRPr="00EF3DE1">
                    <w:rPr>
                      <w:b/>
                      <w:bCs/>
                      <w:color w:val="000000"/>
                      <w:sz w:val="28"/>
                      <w:szCs w:val="28"/>
                    </w:rPr>
                    <w:t>10</w:t>
                  </w:r>
                  <w:r w:rsidR="0052369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A446E">
                    <w:rPr>
                      <w:bCs/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"</w:t>
                  </w:r>
                  <w:r w:rsidRPr="004A446E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 xml:space="preserve">- защита населения и территории от чрезвычайных ситуаций природного и техногенного характера, гражданская оборона </w:t>
                  </w:r>
                  <w:r w:rsidR="0004208B">
                    <w:rPr>
                      <w:bCs/>
                      <w:i/>
                      <w:iCs/>
                      <w:color w:val="000000"/>
                      <w:sz w:val="28"/>
                      <w:szCs w:val="28"/>
                    </w:rPr>
                    <w:t>2 495 690,00</w:t>
                  </w:r>
                  <w:r w:rsidR="007524A2" w:rsidRPr="00523695">
                    <w:rPr>
                      <w:bCs/>
                      <w:i/>
                      <w:iCs/>
                      <w:color w:val="000000"/>
                      <w:sz w:val="28"/>
                      <w:szCs w:val="28"/>
                    </w:rPr>
                    <w:t> </w:t>
                  </w:r>
                  <w:r w:rsidR="004E28BA">
                    <w:rPr>
                      <w:color w:val="000000"/>
                      <w:sz w:val="28"/>
                      <w:szCs w:val="28"/>
                    </w:rPr>
                    <w:t xml:space="preserve"> рублей, </w:t>
                  </w:r>
                  <w:r w:rsidR="007524A2" w:rsidRPr="00523695">
                    <w:rPr>
                      <w:color w:val="000000"/>
                      <w:sz w:val="28"/>
                      <w:szCs w:val="28"/>
                    </w:rPr>
                    <w:t>в том числе:</w:t>
                  </w:r>
                  <w:r w:rsidR="00EF3DE1">
                    <w:rPr>
                      <w:color w:val="000000"/>
                      <w:sz w:val="28"/>
                      <w:szCs w:val="28"/>
                    </w:rPr>
                    <w:t xml:space="preserve"> оплата противопаводковых меропри</w:t>
                  </w:r>
                  <w:r w:rsidR="00E1246E">
                    <w:rPr>
                      <w:color w:val="000000"/>
                      <w:sz w:val="28"/>
                      <w:szCs w:val="28"/>
                    </w:rPr>
                    <w:t>яти</w:t>
                  </w:r>
                  <w:r w:rsidR="00EF3DE1">
                    <w:rPr>
                      <w:color w:val="000000"/>
                      <w:sz w:val="28"/>
                      <w:szCs w:val="28"/>
                    </w:rPr>
                    <w:t>й: очистка ливневых стоков, уборка снега, приобретение мотопомпы, приобретение инертного материала</w:t>
                  </w:r>
                  <w:r w:rsidR="00E1246E">
                    <w:rPr>
                      <w:color w:val="000000"/>
                      <w:sz w:val="28"/>
                      <w:szCs w:val="28"/>
                    </w:rPr>
                    <w:t>, хозяйственных материалов.</w:t>
                  </w:r>
                  <w:r w:rsidR="00EF3DE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4E28BA" w:rsidRDefault="004A446E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A446E">
                    <w:rPr>
                      <w:b/>
                      <w:color w:val="000000"/>
                      <w:sz w:val="28"/>
                      <w:szCs w:val="28"/>
                    </w:rPr>
                    <w:t>Подраздел 0409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 xml:space="preserve"> "</w:t>
                  </w:r>
                  <w:r w:rsidRPr="004A446E">
                    <w:rPr>
                      <w:b/>
                      <w:color w:val="000000"/>
                      <w:sz w:val="28"/>
                      <w:szCs w:val="28"/>
                    </w:rPr>
                    <w:t>Дорожное хозяйство (дорожные фонды)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>"</w:t>
                  </w:r>
                  <w:r w:rsidR="00A0283A">
                    <w:rPr>
                      <w:color w:val="000000"/>
                      <w:sz w:val="28"/>
                      <w:szCs w:val="28"/>
                    </w:rPr>
                    <w:t>– 6 135 485,</w:t>
                  </w:r>
                  <w:r w:rsidR="004E28BA">
                    <w:rPr>
                      <w:color w:val="000000"/>
                      <w:sz w:val="28"/>
                      <w:szCs w:val="28"/>
                    </w:rPr>
                    <w:t>00 рублей, в том числе:</w:t>
                  </w:r>
                </w:p>
                <w:p w:rsidR="004A446E" w:rsidRDefault="004A446E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 ремонт автомобильных дорог Троицкого с/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– 932 100,00 рублей;</w:t>
                  </w:r>
                </w:p>
                <w:p w:rsidR="004A446E" w:rsidRDefault="004A446E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 повышение безопасности дорожного движения в границах Троицкого с/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– 226 600,00 рублей;</w:t>
                  </w:r>
                </w:p>
                <w:p w:rsidR="004A446E" w:rsidRDefault="004A446E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 содержание автомобильных дорог Троицкого с/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– 4 158 785,00 рублей</w:t>
                  </w:r>
                  <w:r w:rsidR="00A0283A"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A0283A" w:rsidRDefault="00A0283A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 расходование субсидий Министерства транспорта и дорожного хозяйства Омской области – 818 000,00 рублей, в том числе 629 230,65 рублей за счет средств областного бюджета и 188 769,35 выполнение доли софинансирования за сет средств поселения.</w:t>
                  </w:r>
                </w:p>
                <w:p w:rsidR="004A446E" w:rsidRDefault="00BC566D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BC566D">
                    <w:rPr>
                      <w:b/>
                      <w:color w:val="000000"/>
                      <w:sz w:val="28"/>
                      <w:szCs w:val="28"/>
                    </w:rPr>
                    <w:t>Подраздел 0412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"Другие вопросы в области национальной экономике" – 189 600,00 рублей, в том числе: подготовка технических планов и геодезическая съемка автомобильных дорог Троицкого с/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, проведение кадастровых работ.</w:t>
                  </w:r>
                </w:p>
                <w:p w:rsidR="00033FB8" w:rsidRDefault="00BC566D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33FB8">
                    <w:rPr>
                      <w:b/>
                      <w:color w:val="000000"/>
                      <w:sz w:val="28"/>
                      <w:szCs w:val="28"/>
                    </w:rPr>
                    <w:t>Подраздел 050</w:t>
                  </w:r>
                  <w:r w:rsidR="00033FB8">
                    <w:rPr>
                      <w:b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"Жилищно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>е х</w:t>
                  </w:r>
                  <w:r>
                    <w:rPr>
                      <w:color w:val="000000"/>
                      <w:sz w:val="28"/>
                      <w:szCs w:val="28"/>
                    </w:rPr>
                    <w:t>озяйство" –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 xml:space="preserve"> 9 261,36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>ей</w:t>
                  </w:r>
                  <w:r>
                    <w:rPr>
                      <w:color w:val="000000"/>
                      <w:sz w:val="28"/>
                      <w:szCs w:val="28"/>
                    </w:rPr>
                    <w:t>, в том числе: оплата взносов капитального ремонта многоквартирных домов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33FB8" w:rsidRDefault="00033FB8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33FB8">
                    <w:rPr>
                      <w:b/>
                      <w:color w:val="000000"/>
                      <w:sz w:val="28"/>
                      <w:szCs w:val="28"/>
                    </w:rPr>
                    <w:t>Подраздел 0502 "Коммунальное хозяйство"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- 132 500,00 рублей, </w:t>
                  </w:r>
                  <w:r w:rsidR="00BC566D">
                    <w:rPr>
                      <w:color w:val="000000"/>
                      <w:sz w:val="28"/>
                      <w:szCs w:val="28"/>
                    </w:rPr>
                    <w:t>услуги переподключения жилого дома к сетям холодного водоснабжения</w:t>
                  </w:r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BC566D" w:rsidRDefault="00033FB8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33FB8">
                    <w:rPr>
                      <w:b/>
                      <w:color w:val="000000"/>
                      <w:sz w:val="28"/>
                      <w:szCs w:val="28"/>
                    </w:rPr>
                    <w:t>Подраздел 0503 "Благоустройство"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4 589 202,67 рублей - </w:t>
                  </w:r>
                  <w:r w:rsidR="00BC566D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EF29E7">
                    <w:rPr>
                      <w:color w:val="000000"/>
                      <w:sz w:val="28"/>
                      <w:szCs w:val="28"/>
                    </w:rPr>
                    <w:t>приобретение электроматериалов, оплата услуг энергоснабжения замена приборов освещения, работы по монтажу уличного освещения, оплата за работы по благоустройству ландшафта – снос аварийных деревьев, переработка веток, оплата за услуги по транспортировке и накоплению древесных отходов, оплата услуг рабочих по благоустройству, услуги по уборке шин.</w:t>
                  </w:r>
                </w:p>
                <w:p w:rsidR="00EF29E7" w:rsidRDefault="00EF29E7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33FB8">
                    <w:rPr>
                      <w:b/>
                      <w:color w:val="000000"/>
                      <w:sz w:val="28"/>
                      <w:szCs w:val="28"/>
                    </w:rPr>
                    <w:t>Подраздел 0707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"Молодежная политика" – 11 895,00 рублей – приобретение подарков. </w:t>
                  </w:r>
                </w:p>
                <w:p w:rsidR="00EF29E7" w:rsidRDefault="00EF29E7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033FB8">
                    <w:rPr>
                      <w:b/>
                      <w:color w:val="000000"/>
                      <w:sz w:val="28"/>
                      <w:szCs w:val="28"/>
                    </w:rPr>
                    <w:t>Подраздел 0801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"Культура и кинематография" – 1 122 185,06 рублей –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приобретение подарков 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>для награждений мероприятиях, содержание оргтехники, хозяйственных материалов и канцелярских принадлежностей, оплата услуг по гражданско –</w:t>
                  </w:r>
                  <w:r w:rsidR="00AC289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33FB8">
                    <w:rPr>
                      <w:color w:val="000000"/>
                      <w:sz w:val="28"/>
                      <w:szCs w:val="28"/>
                    </w:rPr>
                    <w:t>правовому договору, техническое обслуживание автоматической пожарной сигнализации, оплата услуг по охране имущества, оплата услуг энергоснабжения, услуг связи, отопления.</w:t>
                  </w:r>
                  <w:proofErr w:type="gramEnd"/>
                </w:p>
                <w:p w:rsidR="0080778E" w:rsidRDefault="0080778E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80778E">
                    <w:rPr>
                      <w:b/>
                      <w:color w:val="000000"/>
                      <w:sz w:val="28"/>
                      <w:szCs w:val="28"/>
                    </w:rPr>
                    <w:t>Подраздел 1001 "Пенсионное обеспечение"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256 289,34 рублей – оплата </w:t>
                  </w:r>
                  <w:r w:rsidR="00DB3E99">
                    <w:rPr>
                      <w:color w:val="000000"/>
                      <w:sz w:val="28"/>
                      <w:szCs w:val="28"/>
                    </w:rPr>
                    <w:t xml:space="preserve">пенсий за выслугу лет сотрудникам Администрации </w:t>
                  </w:r>
                  <w:proofErr w:type="gramStart"/>
                  <w:r w:rsidR="00DB3E99">
                    <w:rPr>
                      <w:color w:val="000000"/>
                      <w:sz w:val="28"/>
                      <w:szCs w:val="28"/>
                    </w:rPr>
                    <w:t>Троицкого</w:t>
                  </w:r>
                  <w:proofErr w:type="gramEnd"/>
                  <w:r w:rsidR="00DB3E99">
                    <w:rPr>
                      <w:color w:val="000000"/>
                      <w:sz w:val="28"/>
                      <w:szCs w:val="28"/>
                    </w:rPr>
                    <w:t xml:space="preserve"> с/п.</w:t>
                  </w:r>
                </w:p>
                <w:p w:rsidR="00DB3E99" w:rsidRDefault="00DB3E99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13F0C">
                    <w:rPr>
                      <w:b/>
                      <w:color w:val="000000"/>
                      <w:sz w:val="28"/>
                      <w:szCs w:val="28"/>
                    </w:rPr>
                    <w:t>Подраздел 1003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"Социальное обеспечение населения" – 60 000,00 рублей – выплата материальной помощи из резервного фонда (материальная помощь по пожарам).</w:t>
                  </w:r>
                </w:p>
                <w:p w:rsidR="00DB3E99" w:rsidRDefault="00613F0C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13F0C">
                    <w:rPr>
                      <w:b/>
                      <w:color w:val="000000"/>
                      <w:sz w:val="28"/>
                      <w:szCs w:val="28"/>
                    </w:rPr>
                    <w:t>Подраздел 1101 "Физическая культура"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775 359,00 рублей – приобретение спортивной экипировки, спортивного инвентаря,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хозматериалов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оплата строительно-монтажных работ по ремонту системы видеонаблюдения, оплата услуг по договорам ГПХ</w:t>
                  </w:r>
                  <w:r w:rsidR="00E12266">
                    <w:rPr>
                      <w:color w:val="000000"/>
                      <w:sz w:val="28"/>
                      <w:szCs w:val="28"/>
                    </w:rPr>
                    <w:t>, приобретение наградной атрибутики.</w:t>
                  </w:r>
                </w:p>
                <w:p w:rsidR="00E12266" w:rsidRDefault="00E12266" w:rsidP="00E12266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E12266">
                    <w:rPr>
                      <w:b/>
                      <w:color w:val="000000"/>
                      <w:sz w:val="28"/>
                      <w:szCs w:val="28"/>
                    </w:rPr>
                    <w:t>Содержание МКУ "Хозяйственное управление Администрации Троицкого сельского поселения"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23695">
                    <w:rPr>
                      <w:color w:val="000000"/>
                      <w:sz w:val="28"/>
                      <w:szCs w:val="28"/>
                    </w:rPr>
                    <w:t xml:space="preserve"> - 8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523695">
                    <w:rPr>
                      <w:color w:val="000000"/>
                      <w:sz w:val="28"/>
                      <w:szCs w:val="28"/>
                    </w:rPr>
                    <w:t>443 851,67 рублей</w:t>
                  </w:r>
                  <w:r w:rsidR="00765AB1">
                    <w:rPr>
                      <w:color w:val="000000"/>
                      <w:sz w:val="28"/>
                      <w:szCs w:val="28"/>
                    </w:rPr>
                    <w:t>, в том числе:</w:t>
                  </w:r>
                </w:p>
                <w:p w:rsidR="00765AB1" w:rsidRDefault="00765AB1" w:rsidP="00E12266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r w:rsidR="00794D98">
                    <w:rPr>
                      <w:color w:val="000000"/>
                      <w:sz w:val="28"/>
                      <w:szCs w:val="28"/>
                    </w:rPr>
                    <w:t xml:space="preserve">фонд </w:t>
                  </w:r>
                  <w:r>
                    <w:rPr>
                      <w:color w:val="000000"/>
                      <w:sz w:val="28"/>
                      <w:szCs w:val="28"/>
                    </w:rPr>
                    <w:t>оплат</w:t>
                  </w:r>
                  <w:r w:rsidR="00794D98">
                    <w:rPr>
                      <w:color w:val="000000"/>
                      <w:sz w:val="28"/>
                      <w:szCs w:val="28"/>
                    </w:rPr>
                    <w:t>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труда с</w:t>
                  </w:r>
                  <w:r w:rsidR="00794D98">
                    <w:rPr>
                      <w:color w:val="000000"/>
                      <w:sz w:val="28"/>
                      <w:szCs w:val="28"/>
                    </w:rPr>
                    <w:t>отрудникам казенного учреждения;</w:t>
                  </w:r>
                </w:p>
                <w:p w:rsidR="00794D98" w:rsidRDefault="00794D98" w:rsidP="00E12266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r w:rsidR="00765AB1">
                    <w:rPr>
                      <w:color w:val="000000"/>
                      <w:sz w:val="28"/>
                      <w:szCs w:val="28"/>
                    </w:rPr>
                    <w:t xml:space="preserve">оплата информационно-коммуникационных услуг – услуги связи,  обслуживание и содержание ПО, приобретение неисключительных прав </w:t>
                  </w:r>
                  <w:proofErr w:type="gramStart"/>
                  <w:r w:rsidR="00765AB1">
                    <w:rPr>
                      <w:color w:val="000000"/>
                      <w:sz w:val="28"/>
                      <w:szCs w:val="28"/>
                    </w:rPr>
                    <w:t>на</w:t>
                  </w:r>
                  <w:proofErr w:type="gramEnd"/>
                  <w:r w:rsidR="00765AB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765AB1">
                    <w:rPr>
                      <w:color w:val="000000"/>
                      <w:sz w:val="28"/>
                      <w:szCs w:val="28"/>
                    </w:rPr>
                    <w:t>ПО</w:t>
                  </w:r>
                  <w:proofErr w:type="gramEnd"/>
                  <w:r w:rsidR="00765AB1">
                    <w:rPr>
                      <w:color w:val="000000"/>
                      <w:sz w:val="28"/>
                      <w:szCs w:val="28"/>
                    </w:rPr>
                    <w:t>, техническая поддержка техники, приобретение комплектующих к оргтехнике,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восстановление и ремонт расходных материалов к оргтехнике;</w:t>
                  </w:r>
                </w:p>
                <w:p w:rsidR="00794D98" w:rsidRDefault="00794D98" w:rsidP="00E12266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содержание имущества организации –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ремонт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а/м, </w:t>
                  </w:r>
                  <w:r w:rsidR="008A2935">
                    <w:rPr>
                      <w:color w:val="000000"/>
                      <w:sz w:val="28"/>
                      <w:szCs w:val="28"/>
                    </w:rPr>
                    <w:t>приобретение электроматериалов, запчастей к а/м, строительных и хозяйственных материалов, канцелярских принадлежностей, услуги по техническому обслуживанию и ремонту системы видеонаблюдения, оплата услуг по ГПХ – договору, приобретение ГСМ, мебели, коммунальные услуги (водоснабжение, энергоснабжение и отопление), техническое обслуживание приборов с вызовом сигнала о срабатывании на пульт пожарной охраны;</w:t>
                  </w:r>
                </w:p>
                <w:p w:rsidR="008A2935" w:rsidRDefault="008A2935" w:rsidP="00E12266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налогов, пеней и штрафов.</w:t>
                  </w:r>
                </w:p>
                <w:p w:rsidR="00765AB1" w:rsidRPr="00523695" w:rsidRDefault="00765AB1" w:rsidP="00E12266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033FB8" w:rsidRDefault="00033FB8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EF29E7" w:rsidRDefault="00EF29E7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4E28BA" w:rsidRDefault="004E28BA" w:rsidP="004E28BA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4E28BA" w:rsidRPr="00523695" w:rsidRDefault="004E28BA" w:rsidP="00BC566D">
                  <w:pPr>
                    <w:spacing w:before="190" w:after="190"/>
                    <w:jc w:val="both"/>
                  </w:pPr>
                </w:p>
              </w:tc>
            </w:tr>
            <w:tr w:rsidR="004E28BA" w:rsidRPr="00523695" w:rsidTr="003B5600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E28BA" w:rsidRPr="00523695" w:rsidRDefault="004E28BA" w:rsidP="003B5600">
                  <w:pPr>
                    <w:spacing w:before="190" w:after="190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E28BA" w:rsidRPr="00523695" w:rsidTr="003B5600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E28BA" w:rsidRPr="00523695" w:rsidRDefault="004E28BA" w:rsidP="003B5600">
                  <w:pPr>
                    <w:spacing w:before="190" w:after="190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7524A2" w:rsidRPr="00523695" w:rsidRDefault="007524A2" w:rsidP="003B5600">
            <w:pPr>
              <w:jc w:val="both"/>
              <w:rPr>
                <w:color w:val="000000"/>
                <w:sz w:val="28"/>
                <w:szCs w:val="28"/>
              </w:rPr>
            </w:pPr>
            <w:r w:rsidRPr="0052369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40135" w:rsidRPr="00523695" w:rsidRDefault="00A40135"/>
    <w:sectPr w:rsidR="00A40135" w:rsidRPr="00523695" w:rsidSect="00372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A2"/>
    <w:rsid w:val="00033FB8"/>
    <w:rsid w:val="0004208B"/>
    <w:rsid w:val="00372ACE"/>
    <w:rsid w:val="004117FF"/>
    <w:rsid w:val="004A446E"/>
    <w:rsid w:val="004D4D80"/>
    <w:rsid w:val="004E28BA"/>
    <w:rsid w:val="00523695"/>
    <w:rsid w:val="005A4E4F"/>
    <w:rsid w:val="00613F0C"/>
    <w:rsid w:val="006D297C"/>
    <w:rsid w:val="007524A2"/>
    <w:rsid w:val="00765AB1"/>
    <w:rsid w:val="00794D98"/>
    <w:rsid w:val="00803FF4"/>
    <w:rsid w:val="0080778E"/>
    <w:rsid w:val="008A2935"/>
    <w:rsid w:val="0093428E"/>
    <w:rsid w:val="00974130"/>
    <w:rsid w:val="009814E0"/>
    <w:rsid w:val="00A0283A"/>
    <w:rsid w:val="00A2330B"/>
    <w:rsid w:val="00A40135"/>
    <w:rsid w:val="00AC289E"/>
    <w:rsid w:val="00B2522A"/>
    <w:rsid w:val="00BC566D"/>
    <w:rsid w:val="00CE54AA"/>
    <w:rsid w:val="00DB3E99"/>
    <w:rsid w:val="00E12266"/>
    <w:rsid w:val="00E1246E"/>
    <w:rsid w:val="00E35E4B"/>
    <w:rsid w:val="00EF29E7"/>
    <w:rsid w:val="00EF3DE1"/>
    <w:rsid w:val="00F011F1"/>
    <w:rsid w:val="00F3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2025-03-21T21:15:00Z</dcterms:created>
  <dcterms:modified xsi:type="dcterms:W3CDTF">2025-03-21T21:15:00Z</dcterms:modified>
</cp:coreProperties>
</file>