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D83A9" w14:textId="77777777" w:rsidR="008A66D6" w:rsidRDefault="008A66D6" w:rsidP="008A66D6">
      <w:pPr>
        <w:shd w:val="clear" w:color="auto" w:fill="FFFFFF"/>
        <w:suppressAutoHyphens/>
        <w:jc w:val="center"/>
        <w:rPr>
          <w:b/>
          <w:bCs/>
          <w:color w:val="000000"/>
          <w:lang w:eastAsia="ar-SA"/>
        </w:rPr>
      </w:pPr>
      <w:r>
        <w:rPr>
          <w:b/>
          <w:color w:val="000000"/>
          <w:sz w:val="40"/>
          <w:szCs w:val="40"/>
          <w:lang w:eastAsia="ar-SA"/>
        </w:rPr>
        <w:t>Администрация Троицкого сельского поселения</w:t>
      </w:r>
      <w:r>
        <w:rPr>
          <w:b/>
          <w:bCs/>
          <w:color w:val="000000"/>
          <w:lang w:eastAsia="ar-SA"/>
        </w:rPr>
        <w:t xml:space="preserve"> ОМСКОГО  МУНИЦИПАЛЬНОГО  РАЙОНА  ОМСКОЙ  ОБЛАСТИ</w:t>
      </w:r>
    </w:p>
    <w:tbl>
      <w:tblPr>
        <w:tblW w:w="0" w:type="auto"/>
        <w:tblInd w:w="114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4"/>
      </w:tblGrid>
      <w:tr w:rsidR="008A66D6" w14:paraId="358B3B57" w14:textId="77777777" w:rsidTr="008A66D6">
        <w:trPr>
          <w:trHeight w:val="193"/>
        </w:trPr>
        <w:tc>
          <w:tcPr>
            <w:tcW w:w="9194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14:paraId="0AB0A3DE" w14:textId="77777777" w:rsidR="008A66D6" w:rsidRDefault="008A66D6">
            <w:pPr>
              <w:suppressAutoHyphens/>
              <w:autoSpaceDE w:val="0"/>
              <w:snapToGrid w:val="0"/>
              <w:rPr>
                <w:b/>
                <w:color w:val="000000"/>
                <w:spacing w:val="38"/>
                <w:sz w:val="4"/>
                <w:szCs w:val="4"/>
                <w:lang w:eastAsia="ar-SA"/>
              </w:rPr>
            </w:pPr>
          </w:p>
        </w:tc>
      </w:tr>
    </w:tbl>
    <w:p w14:paraId="39703B38" w14:textId="77777777" w:rsidR="008A66D6" w:rsidRDefault="008A66D6" w:rsidP="008A66D6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14:paraId="0FAD3848" w14:textId="77777777" w:rsidR="008A66D6" w:rsidRDefault="008A66D6" w:rsidP="008A66D6">
      <w:pPr>
        <w:shd w:val="clear" w:color="auto" w:fill="FFFFFF"/>
        <w:jc w:val="center"/>
        <w:rPr>
          <w:b/>
          <w:color w:val="000000"/>
          <w:spacing w:val="38"/>
          <w:sz w:val="22"/>
          <w:szCs w:val="22"/>
        </w:rPr>
      </w:pPr>
    </w:p>
    <w:p w14:paraId="0354C8F9" w14:textId="1D428FDC" w:rsidR="008A66D6" w:rsidRDefault="0043138E" w:rsidP="005321E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D596E">
        <w:rPr>
          <w:color w:val="000000"/>
          <w:sz w:val="28"/>
          <w:szCs w:val="28"/>
        </w:rPr>
        <w:t>12.12.2024 г. № 397</w:t>
      </w:r>
    </w:p>
    <w:p w14:paraId="66AEAF61" w14:textId="77777777" w:rsidR="008A66D6" w:rsidRDefault="008A66D6" w:rsidP="008A66D6">
      <w:pPr>
        <w:spacing w:line="240" w:lineRule="atLeast"/>
        <w:rPr>
          <w:sz w:val="28"/>
          <w:szCs w:val="28"/>
        </w:rPr>
      </w:pPr>
    </w:p>
    <w:p w14:paraId="568AFB8C" w14:textId="77777777" w:rsidR="009D1D3C" w:rsidRPr="009D1D3C" w:rsidRDefault="009D1D3C" w:rsidP="009D1D3C">
      <w:pPr>
        <w:spacing w:line="240" w:lineRule="atLeast"/>
        <w:rPr>
          <w:sz w:val="28"/>
          <w:szCs w:val="28"/>
        </w:rPr>
      </w:pPr>
    </w:p>
    <w:p w14:paraId="2CE11C80" w14:textId="543B0999" w:rsidR="009D1D3C" w:rsidRPr="009D1D3C" w:rsidRDefault="009D1D3C" w:rsidP="009D1D3C">
      <w:pPr>
        <w:spacing w:line="240" w:lineRule="atLeast"/>
        <w:jc w:val="both"/>
        <w:rPr>
          <w:sz w:val="28"/>
          <w:szCs w:val="28"/>
        </w:rPr>
      </w:pPr>
      <w:r w:rsidRPr="009D1D3C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 xml:space="preserve">Троицкого сельского поселения Омского муниципального района Омской области </w:t>
      </w:r>
      <w:r w:rsidRPr="009D1D3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17.06.2015 </w:t>
      </w:r>
      <w:r w:rsidRPr="009D1D3C">
        <w:rPr>
          <w:sz w:val="28"/>
          <w:szCs w:val="28"/>
        </w:rPr>
        <w:t>№</w:t>
      </w:r>
      <w:r>
        <w:rPr>
          <w:sz w:val="28"/>
          <w:szCs w:val="28"/>
        </w:rPr>
        <w:t xml:space="preserve"> 241</w:t>
      </w:r>
      <w:r w:rsidRPr="009D1D3C">
        <w:rPr>
          <w:sz w:val="28"/>
          <w:szCs w:val="28"/>
        </w:rPr>
        <w:t xml:space="preserve"> «Об утверждении административного регламента по предо</w:t>
      </w:r>
      <w:r w:rsidR="00A42836">
        <w:rPr>
          <w:sz w:val="28"/>
          <w:szCs w:val="28"/>
        </w:rPr>
        <w:t xml:space="preserve">ставлению муниципальной услуги </w:t>
      </w:r>
      <w:r w:rsidRPr="009D1D3C">
        <w:rPr>
          <w:sz w:val="28"/>
          <w:szCs w:val="28"/>
        </w:rPr>
        <w:t>«Пре</w:t>
      </w:r>
      <w:r w:rsidR="00CD596E">
        <w:rPr>
          <w:sz w:val="28"/>
          <w:szCs w:val="28"/>
        </w:rPr>
        <w:t xml:space="preserve">доставление земельного участка </w:t>
      </w:r>
      <w:r w:rsidRPr="009D1D3C">
        <w:rPr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14:paraId="530F30E4" w14:textId="77777777" w:rsidR="009D1D3C" w:rsidRPr="009D1D3C" w:rsidRDefault="009D1D3C" w:rsidP="009D1D3C">
      <w:pPr>
        <w:spacing w:line="240" w:lineRule="atLeast"/>
        <w:jc w:val="both"/>
        <w:rPr>
          <w:sz w:val="28"/>
          <w:szCs w:val="28"/>
        </w:rPr>
      </w:pPr>
    </w:p>
    <w:p w14:paraId="08D3853B" w14:textId="77777777" w:rsidR="009D1D3C" w:rsidRPr="009D1D3C" w:rsidRDefault="009D1D3C" w:rsidP="009D1D3C">
      <w:pPr>
        <w:spacing w:line="240" w:lineRule="atLeast"/>
        <w:jc w:val="both"/>
        <w:rPr>
          <w:sz w:val="28"/>
          <w:szCs w:val="28"/>
        </w:rPr>
      </w:pPr>
      <w:r w:rsidRPr="009D1D3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Троицкого сельского поселения Омского муниципального района Омской области, Администрация Троицкого сельского поселения Омского муниципального района Омской области</w:t>
      </w:r>
      <w:r w:rsidRPr="009D1D3C">
        <w:rPr>
          <w:sz w:val="28"/>
          <w:szCs w:val="28"/>
        </w:rPr>
        <w:t>:</w:t>
      </w:r>
    </w:p>
    <w:p w14:paraId="35AAD936" w14:textId="77777777" w:rsidR="009D1D3C" w:rsidRPr="009D1D3C" w:rsidRDefault="009D1D3C" w:rsidP="009D1D3C">
      <w:pPr>
        <w:spacing w:line="240" w:lineRule="atLeast"/>
        <w:jc w:val="both"/>
        <w:rPr>
          <w:sz w:val="28"/>
          <w:szCs w:val="28"/>
        </w:rPr>
      </w:pPr>
    </w:p>
    <w:p w14:paraId="765BCFF8" w14:textId="77777777" w:rsidR="009D1D3C" w:rsidRPr="009D1D3C" w:rsidRDefault="009D1D3C" w:rsidP="009D1D3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D1D3C">
        <w:rPr>
          <w:sz w:val="28"/>
          <w:szCs w:val="28"/>
        </w:rPr>
        <w:t>:</w:t>
      </w:r>
    </w:p>
    <w:p w14:paraId="3B4657C1" w14:textId="77777777" w:rsidR="009D1D3C" w:rsidRPr="009D1D3C" w:rsidRDefault="009D1D3C" w:rsidP="009D1D3C">
      <w:pPr>
        <w:spacing w:line="240" w:lineRule="atLeast"/>
        <w:jc w:val="both"/>
        <w:rPr>
          <w:sz w:val="28"/>
          <w:szCs w:val="28"/>
        </w:rPr>
      </w:pPr>
    </w:p>
    <w:p w14:paraId="0A512D83" w14:textId="11E469F8" w:rsidR="009D1D3C" w:rsidRPr="000B0EF9" w:rsidRDefault="000B0EF9" w:rsidP="000B0EF9">
      <w:pPr>
        <w:pStyle w:val="a5"/>
        <w:numPr>
          <w:ilvl w:val="0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0B0EF9">
        <w:rPr>
          <w:sz w:val="28"/>
          <w:szCs w:val="28"/>
        </w:rPr>
        <w:t>Внести в постановление Администрации Троицкого сельского поселения от 17.06.2015 г. № 241 «Об утверждении административного регламента по предоставлению муниципальной услуги «Пре</w:t>
      </w:r>
      <w:r w:rsidR="00CD596E">
        <w:rPr>
          <w:sz w:val="28"/>
          <w:szCs w:val="28"/>
        </w:rPr>
        <w:t xml:space="preserve">доставление земельного участка </w:t>
      </w:r>
      <w:r w:rsidRPr="000B0EF9">
        <w:rPr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D018AE">
        <w:rPr>
          <w:sz w:val="28"/>
          <w:szCs w:val="28"/>
        </w:rPr>
        <w:t xml:space="preserve"> (далее - Постановление)</w:t>
      </w:r>
      <w:r w:rsidRPr="000B0EF9">
        <w:rPr>
          <w:sz w:val="28"/>
          <w:szCs w:val="28"/>
        </w:rPr>
        <w:t xml:space="preserve"> следующие изменения:</w:t>
      </w:r>
    </w:p>
    <w:p w14:paraId="1B44C2EA" w14:textId="5F31C527" w:rsidR="000B0EF9" w:rsidRPr="00D018AE" w:rsidRDefault="00D018AE" w:rsidP="00D018AE">
      <w:pPr>
        <w:pStyle w:val="a5"/>
        <w:numPr>
          <w:ilvl w:val="1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D018AE">
        <w:rPr>
          <w:sz w:val="28"/>
          <w:szCs w:val="28"/>
        </w:rPr>
        <w:t>Подпункты 9), 10) пункта 2.9. Постановления после слов «комплексном развитии территории» дополнить словами «либо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14:paraId="0BABF710" w14:textId="68622747" w:rsidR="00D018AE" w:rsidRPr="00D018AE" w:rsidRDefault="00DD7E56" w:rsidP="00DD7E56">
      <w:pPr>
        <w:pStyle w:val="a5"/>
        <w:numPr>
          <w:ilvl w:val="1"/>
          <w:numId w:val="1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10) пункта 2.9. слова «территории, и» заменить словами «территории, либо расположен в границах территории, в отношении которой принято решение о ее комплексн</w:t>
      </w:r>
      <w:r w:rsidR="00CD596E">
        <w:rPr>
          <w:sz w:val="28"/>
          <w:szCs w:val="28"/>
        </w:rPr>
        <w:t xml:space="preserve">ом развитии в случае, если для </w:t>
      </w:r>
      <w:r>
        <w:rPr>
          <w:sz w:val="28"/>
          <w:szCs w:val="28"/>
        </w:rPr>
        <w:t>реализации указанного решения не требуется заключения договора о комплексном развитии территории, и».</w:t>
      </w:r>
    </w:p>
    <w:p w14:paraId="674BA8F8" w14:textId="76D497F8" w:rsidR="009D1D3C" w:rsidRDefault="00DD7E56" w:rsidP="009D1D3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D1D3C">
        <w:rPr>
          <w:sz w:val="28"/>
          <w:szCs w:val="28"/>
        </w:rPr>
        <w:t xml:space="preserve">. </w:t>
      </w:r>
      <w:r w:rsidR="009D1D3C">
        <w:rPr>
          <w:rFonts w:eastAsia="Calibri"/>
          <w:sz w:val="28"/>
          <w:szCs w:val="28"/>
        </w:rPr>
        <w:t xml:space="preserve">Опубликовать настоящее постановление в газете </w:t>
      </w:r>
      <w:r w:rsidR="009D1D3C">
        <w:rPr>
          <w:rFonts w:eastAsia="Calibri"/>
          <w:b/>
          <w:sz w:val="28"/>
          <w:szCs w:val="28"/>
        </w:rPr>
        <w:t>«Омский муниципальный вестник»</w:t>
      </w:r>
      <w:r w:rsidR="00CD596E">
        <w:rPr>
          <w:rFonts w:eastAsia="Calibri"/>
          <w:sz w:val="28"/>
          <w:szCs w:val="28"/>
        </w:rPr>
        <w:t xml:space="preserve"> и </w:t>
      </w:r>
      <w:bookmarkStart w:id="0" w:name="_GoBack"/>
      <w:bookmarkEnd w:id="0"/>
      <w:r w:rsidR="009D1D3C">
        <w:rPr>
          <w:rFonts w:eastAsia="Calibri"/>
          <w:sz w:val="28"/>
          <w:szCs w:val="28"/>
        </w:rPr>
        <w:t>разместить в сети «Интернет» на официальном сайте Троицкого сельского поселения Омского муниципального района Омской области (</w:t>
      </w:r>
      <w:proofErr w:type="spellStart"/>
      <w:r w:rsidR="009D1D3C">
        <w:rPr>
          <w:rFonts w:eastAsia="Calibri"/>
          <w:b/>
          <w:sz w:val="28"/>
          <w:szCs w:val="28"/>
        </w:rPr>
        <w:t>троицкоепоселение.рф</w:t>
      </w:r>
      <w:proofErr w:type="spellEnd"/>
      <w:r w:rsidR="009D1D3C">
        <w:rPr>
          <w:rFonts w:eastAsia="Calibri"/>
          <w:sz w:val="28"/>
          <w:szCs w:val="28"/>
        </w:rPr>
        <w:t>).</w:t>
      </w:r>
    </w:p>
    <w:p w14:paraId="5C9E1CA4" w14:textId="75C776B2" w:rsidR="009D1D3C" w:rsidRDefault="00DD7E56" w:rsidP="009D1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1D3C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38BDA4A8" w14:textId="77777777" w:rsidR="009D1D3C" w:rsidRDefault="009D1D3C" w:rsidP="009D1D3C">
      <w:pPr>
        <w:ind w:firstLine="709"/>
        <w:jc w:val="both"/>
        <w:rPr>
          <w:sz w:val="28"/>
          <w:szCs w:val="28"/>
        </w:rPr>
      </w:pPr>
    </w:p>
    <w:p w14:paraId="5E629C24" w14:textId="77777777" w:rsidR="009D1D3C" w:rsidRDefault="009D1D3C" w:rsidP="009D1D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С. В. Сердюк</w:t>
      </w:r>
    </w:p>
    <w:p w14:paraId="080D0C7D" w14:textId="77777777" w:rsidR="008A66D6" w:rsidRDefault="008A66D6" w:rsidP="009D1D3C">
      <w:pPr>
        <w:ind w:firstLine="709"/>
        <w:jc w:val="both"/>
        <w:rPr>
          <w:sz w:val="28"/>
          <w:szCs w:val="28"/>
        </w:rPr>
      </w:pPr>
    </w:p>
    <w:p w14:paraId="77A4D11A" w14:textId="77777777" w:rsidR="008A66D6" w:rsidRDefault="008A66D6" w:rsidP="008A66D6">
      <w:pPr>
        <w:ind w:firstLine="709"/>
        <w:jc w:val="both"/>
        <w:rPr>
          <w:sz w:val="28"/>
          <w:szCs w:val="28"/>
        </w:rPr>
      </w:pPr>
    </w:p>
    <w:p w14:paraId="08F6CD68" w14:textId="77777777" w:rsidR="008A66D6" w:rsidRDefault="008A66D6" w:rsidP="008A66D6">
      <w:pPr>
        <w:ind w:firstLine="709"/>
        <w:jc w:val="both"/>
        <w:rPr>
          <w:sz w:val="28"/>
          <w:szCs w:val="28"/>
        </w:rPr>
      </w:pPr>
    </w:p>
    <w:p w14:paraId="7F32C51A" w14:textId="77777777" w:rsidR="00FF77F8" w:rsidRDefault="00FF77F8"/>
    <w:sectPr w:rsidR="00FF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82859"/>
    <w:multiLevelType w:val="multilevel"/>
    <w:tmpl w:val="26CA5EA8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05"/>
    <w:rsid w:val="000A6A05"/>
    <w:rsid w:val="000B0EF9"/>
    <w:rsid w:val="002B782C"/>
    <w:rsid w:val="0043138E"/>
    <w:rsid w:val="005321EA"/>
    <w:rsid w:val="0086652E"/>
    <w:rsid w:val="008A66D6"/>
    <w:rsid w:val="009D1D3C"/>
    <w:rsid w:val="00A42836"/>
    <w:rsid w:val="00CD596E"/>
    <w:rsid w:val="00D018AE"/>
    <w:rsid w:val="00DD7E5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848A"/>
  <w15:docId w15:val="{0FC514D3-B491-4671-8264-B9C445B4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A6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8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83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B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3</cp:revision>
  <cp:lastPrinted>2024-12-12T09:54:00Z</cp:lastPrinted>
  <dcterms:created xsi:type="dcterms:W3CDTF">2024-12-12T09:56:00Z</dcterms:created>
  <dcterms:modified xsi:type="dcterms:W3CDTF">2024-12-17T09:25:00Z</dcterms:modified>
</cp:coreProperties>
</file>