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13FD62" w14:textId="2734CE90" w:rsidR="0074603B" w:rsidRPr="00BD5C29" w:rsidRDefault="0074603B" w:rsidP="0074603B">
      <w:pPr>
        <w:ind w:right="191"/>
        <w:jc w:val="both"/>
        <w:rPr>
          <w:sz w:val="28"/>
          <w:szCs w:val="28"/>
        </w:rPr>
      </w:pPr>
      <w:r w:rsidRPr="00D5543E">
        <w:rPr>
          <w:noProof/>
        </w:rPr>
        <w:drawing>
          <wp:inline distT="0" distB="0" distL="0" distR="0" wp14:anchorId="4F66428D" wp14:editId="0C800B0E">
            <wp:extent cx="602932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C4A22" w14:textId="77777777" w:rsidR="0074603B" w:rsidRDefault="0074603B" w:rsidP="0074603B">
      <w:pPr>
        <w:ind w:right="191"/>
        <w:jc w:val="both"/>
        <w:rPr>
          <w:sz w:val="28"/>
          <w:szCs w:val="28"/>
        </w:rPr>
      </w:pPr>
    </w:p>
    <w:p w14:paraId="01E4B04E" w14:textId="7A48BAB3" w:rsidR="0074603B" w:rsidRPr="008F1C12" w:rsidRDefault="0074603B" w:rsidP="0074603B">
      <w:pPr>
        <w:ind w:right="191"/>
        <w:jc w:val="both"/>
        <w:rPr>
          <w:sz w:val="28"/>
          <w:szCs w:val="28"/>
        </w:rPr>
      </w:pPr>
      <w:r w:rsidRPr="008F1C12">
        <w:rPr>
          <w:sz w:val="28"/>
          <w:szCs w:val="28"/>
        </w:rPr>
        <w:t xml:space="preserve">от </w:t>
      </w:r>
      <w:r w:rsidR="004978C6">
        <w:rPr>
          <w:sz w:val="28"/>
          <w:szCs w:val="28"/>
        </w:rPr>
        <w:t>25.06.2026 г</w:t>
      </w:r>
      <w:r w:rsidRPr="008F1C12">
        <w:rPr>
          <w:sz w:val="28"/>
          <w:szCs w:val="28"/>
        </w:rPr>
        <w:t xml:space="preserve">  № </w:t>
      </w:r>
      <w:r w:rsidR="004978C6">
        <w:rPr>
          <w:sz w:val="28"/>
          <w:szCs w:val="28"/>
        </w:rPr>
        <w:t>173</w:t>
      </w:r>
    </w:p>
    <w:p w14:paraId="3D4C4B6C" w14:textId="77777777" w:rsidR="0074603B" w:rsidRPr="008F1C12" w:rsidRDefault="0074603B" w:rsidP="0074603B">
      <w:pPr>
        <w:ind w:right="191"/>
        <w:jc w:val="both"/>
        <w:rPr>
          <w:sz w:val="28"/>
          <w:szCs w:val="28"/>
        </w:rPr>
      </w:pPr>
    </w:p>
    <w:p w14:paraId="32F632B9" w14:textId="77777777" w:rsidR="0074603B" w:rsidRPr="008F1C12" w:rsidRDefault="0074603B" w:rsidP="0074603B">
      <w:pPr>
        <w:ind w:right="191"/>
        <w:jc w:val="both"/>
        <w:rPr>
          <w:sz w:val="28"/>
          <w:szCs w:val="28"/>
        </w:rPr>
      </w:pPr>
      <w:r w:rsidRPr="008F1C12">
        <w:rPr>
          <w:sz w:val="28"/>
          <w:szCs w:val="28"/>
        </w:rPr>
        <w:t xml:space="preserve">Об предоставлении (отказе) разрешения в установлении условно-разрешенного вида использования земельным участкам </w:t>
      </w:r>
    </w:p>
    <w:p w14:paraId="2A04AE70" w14:textId="77777777" w:rsidR="0074603B" w:rsidRPr="008F1C12" w:rsidRDefault="0074603B" w:rsidP="0074603B">
      <w:pPr>
        <w:ind w:right="191"/>
        <w:jc w:val="both"/>
        <w:rPr>
          <w:sz w:val="28"/>
          <w:szCs w:val="28"/>
        </w:rPr>
      </w:pPr>
    </w:p>
    <w:p w14:paraId="10A4C041" w14:textId="77777777" w:rsidR="0074603B" w:rsidRPr="008F1C12" w:rsidRDefault="0074603B" w:rsidP="0074603B">
      <w:pPr>
        <w:ind w:right="191"/>
        <w:jc w:val="both"/>
        <w:rPr>
          <w:sz w:val="28"/>
          <w:szCs w:val="28"/>
        </w:rPr>
      </w:pPr>
      <w:r w:rsidRPr="008F1C12">
        <w:rPr>
          <w:sz w:val="28"/>
          <w:szCs w:val="28"/>
        </w:rPr>
        <w:t xml:space="preserve">          В соответствии с Градостроительным кодексом Российской Федерации, Федерального Закона  от 06 октября 2003 года № 131 ФЗ «Об общих принципах организа</w:t>
      </w:r>
      <w:bookmarkStart w:id="0" w:name="_GoBack"/>
      <w:bookmarkEnd w:id="0"/>
      <w:r w:rsidRPr="008F1C12">
        <w:rPr>
          <w:sz w:val="28"/>
          <w:szCs w:val="28"/>
        </w:rPr>
        <w:t xml:space="preserve">ции местного самоуправления в Российской Федерации», Уставом Троицкого сельского поселения,  правилами  землепользования и застройки Троицкого сельского поселения Омского муниципального района Омской области, утвержденными Постановлением Администрации Омского муниципального района Омской области от 15.12.2023 г. № П-23/ОМС-336       (в </w:t>
      </w:r>
      <w:bookmarkStart w:id="1" w:name="_Hlk232497933"/>
      <w:r w:rsidRPr="008F1C12">
        <w:rPr>
          <w:sz w:val="28"/>
          <w:szCs w:val="28"/>
        </w:rPr>
        <w:t xml:space="preserve">редакции Постановлений Администрации Омского муниципального района   № П-24-ОМС-181 от 15.07.2024, </w:t>
      </w:r>
      <w:bookmarkStart w:id="2" w:name="_Hlk232495383"/>
      <w:r w:rsidRPr="008F1C12">
        <w:rPr>
          <w:sz w:val="28"/>
          <w:szCs w:val="28"/>
        </w:rPr>
        <w:t xml:space="preserve">№ П-24-ОМС-216 от </w:t>
      </w:r>
      <w:bookmarkEnd w:id="2"/>
      <w:r w:rsidRPr="008F1C12">
        <w:rPr>
          <w:sz w:val="28"/>
          <w:szCs w:val="28"/>
        </w:rPr>
        <w:t>19.08.2024, № П-25-ОМС-143 от 29.07.2025</w:t>
      </w:r>
      <w:bookmarkEnd w:id="1"/>
      <w:r w:rsidRPr="008F1C12">
        <w:rPr>
          <w:sz w:val="28"/>
          <w:szCs w:val="28"/>
        </w:rPr>
        <w:t>), на основании Заключения о результатах публичных слушаний проекту постановления «Об организации и проведении публичных слушаний по проекту предоставления разрешения на условно разрешенный вид использования земельного участка» для земельных участков с кадастровыми номерами 55:20:220101:6940, 55:20:220302:ЗУ2</w:t>
      </w:r>
    </w:p>
    <w:p w14:paraId="1B702E9E" w14:textId="77777777" w:rsidR="0074603B" w:rsidRPr="008F1C12" w:rsidRDefault="0074603B" w:rsidP="0074603B">
      <w:pPr>
        <w:ind w:right="191"/>
        <w:jc w:val="both"/>
        <w:rPr>
          <w:sz w:val="28"/>
          <w:szCs w:val="28"/>
        </w:rPr>
      </w:pPr>
    </w:p>
    <w:p w14:paraId="39B9354C" w14:textId="77777777" w:rsidR="0074603B" w:rsidRPr="008F1C12" w:rsidRDefault="0074603B" w:rsidP="0074603B">
      <w:pPr>
        <w:ind w:right="191"/>
        <w:jc w:val="both"/>
        <w:rPr>
          <w:sz w:val="28"/>
          <w:szCs w:val="28"/>
        </w:rPr>
      </w:pPr>
      <w:r w:rsidRPr="008F1C12">
        <w:rPr>
          <w:sz w:val="28"/>
          <w:szCs w:val="28"/>
        </w:rPr>
        <w:t>ПОСТАНОВЛЯЮ:</w:t>
      </w:r>
    </w:p>
    <w:p w14:paraId="113E6C8B" w14:textId="77777777" w:rsidR="0074603B" w:rsidRPr="008F1C12" w:rsidRDefault="0074603B" w:rsidP="0074603B">
      <w:pPr>
        <w:ind w:right="191"/>
        <w:jc w:val="both"/>
        <w:rPr>
          <w:sz w:val="28"/>
          <w:szCs w:val="28"/>
        </w:rPr>
      </w:pPr>
      <w:r w:rsidRPr="008F1C12">
        <w:rPr>
          <w:sz w:val="28"/>
          <w:szCs w:val="28"/>
        </w:rPr>
        <w:t xml:space="preserve"> </w:t>
      </w:r>
    </w:p>
    <w:p w14:paraId="22D6D25C" w14:textId="713AD858" w:rsidR="0074603B" w:rsidRPr="008F1C12" w:rsidRDefault="0074603B" w:rsidP="0074603B">
      <w:pPr>
        <w:ind w:right="191"/>
        <w:jc w:val="both"/>
        <w:rPr>
          <w:sz w:val="28"/>
          <w:szCs w:val="28"/>
        </w:rPr>
      </w:pPr>
      <w:r w:rsidRPr="008F1C12">
        <w:rPr>
          <w:sz w:val="28"/>
          <w:szCs w:val="28"/>
        </w:rPr>
        <w:t>1. Разрешить в установлении условно-разрешенного вида использования земельного участка:</w:t>
      </w:r>
    </w:p>
    <w:p w14:paraId="2650E04D" w14:textId="77777777" w:rsidR="0074603B" w:rsidRPr="008F1C12" w:rsidRDefault="0074603B" w:rsidP="0074603B">
      <w:pPr>
        <w:ind w:right="191"/>
        <w:jc w:val="both"/>
        <w:rPr>
          <w:sz w:val="28"/>
          <w:szCs w:val="28"/>
        </w:rPr>
      </w:pPr>
      <w:r w:rsidRPr="008F1C12">
        <w:rPr>
          <w:sz w:val="28"/>
          <w:szCs w:val="28"/>
        </w:rPr>
        <w:t xml:space="preserve">        1.1. «Религиозное использование» </w:t>
      </w:r>
      <w:bookmarkStart w:id="3" w:name="_Hlk232495688"/>
      <w:r w:rsidRPr="008F1C12">
        <w:rPr>
          <w:sz w:val="28"/>
          <w:szCs w:val="28"/>
        </w:rPr>
        <w:t xml:space="preserve">земельному участку с кадастровым номером 55:20:220101:6940, общей площадью 4002 </w:t>
      </w:r>
      <w:proofErr w:type="spellStart"/>
      <w:r w:rsidRPr="008F1C12">
        <w:rPr>
          <w:sz w:val="28"/>
          <w:szCs w:val="28"/>
        </w:rPr>
        <w:t>кв.м</w:t>
      </w:r>
      <w:proofErr w:type="spellEnd"/>
      <w:r w:rsidRPr="008F1C12">
        <w:rPr>
          <w:sz w:val="28"/>
          <w:szCs w:val="28"/>
        </w:rPr>
        <w:t>., расположенному в территориальной зон</w:t>
      </w:r>
      <w:bookmarkEnd w:id="3"/>
      <w:r w:rsidRPr="008F1C12">
        <w:rPr>
          <w:sz w:val="28"/>
          <w:szCs w:val="28"/>
        </w:rPr>
        <w:t>е ОД-1 «Зона общественно-делового назначения»;</w:t>
      </w:r>
    </w:p>
    <w:p w14:paraId="07B9AB64" w14:textId="77777777" w:rsidR="0074603B" w:rsidRPr="008F1C12" w:rsidRDefault="0074603B" w:rsidP="0074603B">
      <w:pPr>
        <w:pStyle w:val="S"/>
        <w:spacing w:line="240" w:lineRule="auto"/>
        <w:ind w:firstLine="0"/>
        <w:rPr>
          <w:color w:val="000000"/>
          <w:sz w:val="28"/>
          <w:szCs w:val="28"/>
          <w:shd w:val="clear" w:color="auto" w:fill="FFFFFF"/>
        </w:rPr>
      </w:pPr>
      <w:r w:rsidRPr="008F1C12">
        <w:rPr>
          <w:sz w:val="28"/>
          <w:szCs w:val="28"/>
        </w:rPr>
        <w:t xml:space="preserve">        1.2. «Магазины» земельному участку с кадастровым номером 55:20:220302: ЗУ2, общей площадью 450 </w:t>
      </w:r>
      <w:proofErr w:type="spellStart"/>
      <w:r w:rsidRPr="008F1C12">
        <w:rPr>
          <w:sz w:val="28"/>
          <w:szCs w:val="28"/>
        </w:rPr>
        <w:t>кв.м</w:t>
      </w:r>
      <w:proofErr w:type="spellEnd"/>
      <w:r w:rsidRPr="008F1C12">
        <w:rPr>
          <w:sz w:val="28"/>
          <w:szCs w:val="28"/>
        </w:rPr>
        <w:t xml:space="preserve">., расположенному в территориальной зоне Ж-1 «Зона </w:t>
      </w:r>
      <w:r w:rsidRPr="008F1C12">
        <w:rPr>
          <w:color w:val="000000"/>
          <w:sz w:val="28"/>
          <w:szCs w:val="28"/>
          <w:shd w:val="clear" w:color="auto" w:fill="FFFFFF"/>
        </w:rPr>
        <w:t>застройки индивидуальными жилыми домами».</w:t>
      </w:r>
    </w:p>
    <w:p w14:paraId="78F0BE64" w14:textId="77777777" w:rsidR="0074603B" w:rsidRPr="008F1C12" w:rsidRDefault="0074603B" w:rsidP="0074603B">
      <w:pPr>
        <w:ind w:right="191"/>
        <w:jc w:val="both"/>
        <w:rPr>
          <w:sz w:val="28"/>
          <w:szCs w:val="28"/>
        </w:rPr>
      </w:pPr>
      <w:r w:rsidRPr="008F1C12">
        <w:rPr>
          <w:sz w:val="28"/>
          <w:szCs w:val="28"/>
        </w:rPr>
        <w:t>2. Опубликовать настоящее постановление в газете «Омский муниципальный вестник» и разместить в сети «Интернет» на официальном сайте Троицкого сельского поселения Омского муниципального района Омской области (</w:t>
      </w:r>
      <w:proofErr w:type="spellStart"/>
      <w:r w:rsidRPr="008F1C12">
        <w:rPr>
          <w:sz w:val="28"/>
          <w:szCs w:val="28"/>
        </w:rPr>
        <w:t>троицкоепоселение</w:t>
      </w:r>
      <w:proofErr w:type="gramStart"/>
      <w:r w:rsidRPr="008F1C12">
        <w:rPr>
          <w:sz w:val="28"/>
          <w:szCs w:val="28"/>
        </w:rPr>
        <w:t>.р</w:t>
      </w:r>
      <w:proofErr w:type="gramEnd"/>
      <w:r w:rsidRPr="008F1C12">
        <w:rPr>
          <w:sz w:val="28"/>
          <w:szCs w:val="28"/>
        </w:rPr>
        <w:t>ф</w:t>
      </w:r>
      <w:proofErr w:type="spellEnd"/>
      <w:r w:rsidRPr="008F1C12">
        <w:rPr>
          <w:sz w:val="28"/>
          <w:szCs w:val="28"/>
        </w:rPr>
        <w:t>).</w:t>
      </w:r>
    </w:p>
    <w:p w14:paraId="46C502D4" w14:textId="77777777" w:rsidR="0074603B" w:rsidRPr="008F1C12" w:rsidRDefault="0074603B" w:rsidP="0074603B">
      <w:pPr>
        <w:ind w:right="191"/>
        <w:jc w:val="both"/>
        <w:rPr>
          <w:sz w:val="28"/>
          <w:szCs w:val="28"/>
        </w:rPr>
      </w:pPr>
      <w:r w:rsidRPr="008F1C12">
        <w:rPr>
          <w:sz w:val="28"/>
          <w:szCs w:val="28"/>
        </w:rPr>
        <w:t>3. Контроль над исполнением настоящего постановления оставляю за собой.</w:t>
      </w:r>
    </w:p>
    <w:p w14:paraId="0F0A6CA4" w14:textId="77777777" w:rsidR="0074603B" w:rsidRPr="008F1C12" w:rsidRDefault="0074603B" w:rsidP="0074603B">
      <w:pPr>
        <w:ind w:right="191"/>
        <w:jc w:val="both"/>
        <w:rPr>
          <w:sz w:val="28"/>
          <w:szCs w:val="28"/>
        </w:rPr>
      </w:pPr>
    </w:p>
    <w:p w14:paraId="1DF67917" w14:textId="77777777" w:rsidR="0074603B" w:rsidRPr="008F1C12" w:rsidRDefault="0074603B" w:rsidP="0074603B">
      <w:pPr>
        <w:ind w:right="191"/>
        <w:jc w:val="both"/>
        <w:rPr>
          <w:sz w:val="28"/>
          <w:szCs w:val="28"/>
        </w:rPr>
      </w:pPr>
      <w:r w:rsidRPr="008F1C12">
        <w:rPr>
          <w:sz w:val="28"/>
          <w:szCs w:val="28"/>
        </w:rPr>
        <w:t xml:space="preserve"> </w:t>
      </w:r>
      <w:proofErr w:type="spellStart"/>
      <w:r w:rsidRPr="008F1C12">
        <w:rPr>
          <w:sz w:val="28"/>
          <w:szCs w:val="28"/>
        </w:rPr>
        <w:t>И.о</w:t>
      </w:r>
      <w:proofErr w:type="spellEnd"/>
      <w:r w:rsidRPr="008F1C12">
        <w:rPr>
          <w:sz w:val="28"/>
          <w:szCs w:val="28"/>
        </w:rPr>
        <w:t xml:space="preserve">. Главы </w:t>
      </w:r>
      <w:r>
        <w:rPr>
          <w:sz w:val="28"/>
          <w:szCs w:val="28"/>
        </w:rPr>
        <w:t xml:space="preserve">Администрации </w:t>
      </w:r>
      <w:r w:rsidRPr="008F1C12">
        <w:rPr>
          <w:sz w:val="28"/>
          <w:szCs w:val="28"/>
        </w:rPr>
        <w:t>сельского поселения                        С.В. Сердю</w:t>
      </w:r>
      <w:r>
        <w:rPr>
          <w:sz w:val="28"/>
          <w:szCs w:val="28"/>
        </w:rPr>
        <w:t>к</w:t>
      </w:r>
    </w:p>
    <w:p w14:paraId="57748AE6" w14:textId="0AF7618E" w:rsidR="00012E7A" w:rsidRPr="0074603B" w:rsidRDefault="00012E7A" w:rsidP="0074603B"/>
    <w:sectPr w:rsidR="00012E7A" w:rsidRPr="0074603B" w:rsidSect="008B0A7E">
      <w:pgSz w:w="11906" w:h="16838"/>
      <w:pgMar w:top="1134" w:right="707" w:bottom="993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E7A"/>
    <w:rsid w:val="00012E7A"/>
    <w:rsid w:val="0021436A"/>
    <w:rsid w:val="004978C6"/>
    <w:rsid w:val="0074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724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4603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">
    <w:name w:val="S_Обычный"/>
    <w:basedOn w:val="a"/>
    <w:link w:val="S0"/>
    <w:qFormat/>
    <w:rsid w:val="0074603B"/>
    <w:pPr>
      <w:spacing w:line="360" w:lineRule="auto"/>
      <w:ind w:firstLine="709"/>
      <w:jc w:val="both"/>
    </w:pPr>
    <w:rPr>
      <w:lang w:eastAsia="ar-SA"/>
    </w:rPr>
  </w:style>
  <w:style w:type="character" w:customStyle="1" w:styleId="S0">
    <w:name w:val="S_Обычный Знак"/>
    <w:link w:val="S"/>
    <w:rsid w:val="0074603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4978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8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4603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">
    <w:name w:val="S_Обычный"/>
    <w:basedOn w:val="a"/>
    <w:link w:val="S0"/>
    <w:qFormat/>
    <w:rsid w:val="0074603B"/>
    <w:pPr>
      <w:spacing w:line="360" w:lineRule="auto"/>
      <w:ind w:firstLine="709"/>
      <w:jc w:val="both"/>
    </w:pPr>
    <w:rPr>
      <w:lang w:eastAsia="ar-SA"/>
    </w:rPr>
  </w:style>
  <w:style w:type="character" w:customStyle="1" w:styleId="S0">
    <w:name w:val="S_Обычный Знак"/>
    <w:link w:val="S"/>
    <w:rsid w:val="0074603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4978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8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happyuser</dc:creator>
  <cp:keywords/>
  <dc:description/>
  <cp:lastModifiedBy>user</cp:lastModifiedBy>
  <cp:revision>4</cp:revision>
  <cp:lastPrinted>2026-06-29T04:46:00Z</cp:lastPrinted>
  <dcterms:created xsi:type="dcterms:W3CDTF">2026-06-29T04:45:00Z</dcterms:created>
  <dcterms:modified xsi:type="dcterms:W3CDTF">2026-07-24T03:26:00Z</dcterms:modified>
</cp:coreProperties>
</file>